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2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420" w:firstLineChars="20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星河学校于2009年建校，是一所小学、初中为一体的八轨九年一贯制义务教育公办学校。学校占地面积29000平方米，建筑面积21200平方米。现有教职工1</w:t>
            </w:r>
            <w:r>
              <w:rPr>
                <w:rFonts w:hint="eastAsia"/>
                <w:vertAlign w:val="baseline"/>
                <w:lang w:val="en-US" w:eastAsia="zh-CN"/>
              </w:rPr>
              <w:t>87</w:t>
            </w:r>
            <w:r>
              <w:rPr>
                <w:rFonts w:hint="eastAsia"/>
                <w:vertAlign w:val="baseline"/>
              </w:rPr>
              <w:t>人，共有</w:t>
            </w:r>
            <w:r>
              <w:rPr>
                <w:rFonts w:hint="eastAsia"/>
                <w:vertAlign w:val="baseline"/>
                <w:lang w:val="en-US" w:eastAsia="zh-CN"/>
              </w:rPr>
              <w:t>76</w:t>
            </w:r>
            <w:r>
              <w:rPr>
                <w:rFonts w:hint="eastAsia"/>
                <w:vertAlign w:val="baseline"/>
              </w:rPr>
              <w:t>个教学班。</w:t>
            </w:r>
          </w:p>
          <w:p>
            <w:pPr>
              <w:ind w:firstLine="420" w:firstLineChars="20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我校秉承“依法治校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</w:rPr>
              <w:t>管理立校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</w:rPr>
              <w:t>名师强校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</w:rPr>
              <w:t>科研兴校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</w:rPr>
              <w:t>文化润校”的办学理念，瞄准“现代化、高质量、有特色”的办学目标，以常规管理为抓手，围绕课堂教学改革做文章，加强“4+1”集体备课和教学研究，推进“121”团队管理，构建了“三卡”教学模式和少年宫活动“超市”的“人”字型教育框架，夯实了学校基础，促进了教育教学质量的全面提高。</w:t>
            </w:r>
          </w:p>
          <w:p>
            <w:pPr>
              <w:ind w:firstLine="420" w:firstLineChars="200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学校环境优美，硬件设施齐全，配备了省级一类标准的理化生实验室、微机室、多媒体录播室。每个教室都配备有多媒体一体机教学设备，校园wifi覆盖全校，构建了数字化校园网络，为学生提供了舒适优雅的学习环境；标准化的运动场地、齐全的体育活动器材以及羽毛球馆、乒乓球馆、健身室、音乐室、器乐室、美术室、舞蹈健美活动室、图书阅览室等，为学生发展个性，培养特长，全面提高素质提供了物质保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42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</w:rPr>
              <w:t>建校十</w:t>
            </w:r>
            <w:r>
              <w:rPr>
                <w:rFonts w:hint="eastAsia"/>
                <w:vertAlign w:val="baseline"/>
                <w:lang w:eastAsia="zh-CN"/>
              </w:rPr>
              <w:t>四</w:t>
            </w:r>
            <w:r>
              <w:rPr>
                <w:rFonts w:hint="eastAsia"/>
                <w:vertAlign w:val="baseline"/>
              </w:rPr>
              <w:t>年来，我们一步一个脚印地工作，培养了一届又一届优秀毕业生，历年成绩均取得了历史性的突破，学校先后荣获城区“名牌学校”“文明单位”“中考成绩突出贡献学校”，晋城市“学校工作先进单位”“教育系统先进单位”“养成教育示范学校”</w:t>
            </w:r>
            <w:r>
              <w:rPr>
                <w:rFonts w:hint="eastAsia"/>
                <w:vertAlign w:val="baseline"/>
                <w:lang w:eastAsia="zh-CN"/>
              </w:rPr>
              <w:t>，</w:t>
            </w:r>
            <w:r>
              <w:rPr>
                <w:rFonts w:hint="eastAsia"/>
                <w:vertAlign w:val="baseline"/>
              </w:rPr>
              <w:t>山西省“语言文字规范化示范校”“教育技术先进单位”“学校安全工作先进学校”“三晋课改名校”“全国心理教育示范校”等一系列荣誉称号，赢得了家长与社会的普遍赞誉。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eastAsia="zh-CN"/>
              </w:rPr>
              <w:t>党支部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教务处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办公室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政教处（下设团委和少队部）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教研室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信息部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总务处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工作日：夏季上午8：00——12：00；下午3：00——6：00</w:t>
            </w:r>
          </w:p>
          <w:p>
            <w:pPr>
              <w:keepNext w:val="0"/>
              <w:keepLines w:val="0"/>
              <w:widowControl/>
              <w:suppressLineNumbers w:val="0"/>
              <w:ind w:firstLine="840" w:firstLineChars="4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冬季上午8：00——12：00；下午2：30——5：30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0356-3211888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eastAsia="zh-CN"/>
              </w:rPr>
              <w:t>晋城市红星西街</w:t>
            </w:r>
            <w:r>
              <w:rPr>
                <w:rFonts w:hint="eastAsia"/>
                <w:vertAlign w:val="baseline"/>
                <w:lang w:val="en-US" w:eastAsia="zh-CN"/>
              </w:rPr>
              <w:t>1728号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0356-3211808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eastAsia="zh-CN"/>
              </w:rPr>
              <w:t>晋城市星河学校公众号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ODVhODgxMzk3OWE0NzJmZDUyNTIwNGM0ZTY0OGYifQ=="/>
  </w:docVars>
  <w:rsids>
    <w:rsidRoot w:val="51F0334E"/>
    <w:rsid w:val="095D5B9A"/>
    <w:rsid w:val="1002575F"/>
    <w:rsid w:val="21EC6D8D"/>
    <w:rsid w:val="33FA1813"/>
    <w:rsid w:val="51F0334E"/>
    <w:rsid w:val="5F8374F8"/>
    <w:rsid w:val="609C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